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94054">
      <w:pPr>
        <w:widowControl/>
        <w:ind w:firstLine="0" w:firstLineChars="0"/>
        <w:jc w:val="left"/>
        <w:rPr>
          <w:rFonts w:hint="eastAsia" w:ascii="黑体" w:hAnsi="黑体" w:eastAsia="黑体" w:cs="黑体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Cs w:val="32"/>
        </w:rPr>
        <w:t>附件2-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 w14:paraId="22F5BD3F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bookmarkEnd w:id="0"/>
    <w:p w14:paraId="4869CE7C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我公司 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Cs w:val="32"/>
        </w:rPr>
        <w:t>《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石景山区推动工业互联网产业高质量发展支持办法（试行）</w:t>
      </w:r>
      <w:r>
        <w:rPr>
          <w:rFonts w:hint="eastAsia" w:ascii="仿宋_GB2312" w:hAnsi="仿宋_GB2312" w:eastAsia="仿宋_GB2312" w:cs="仿宋_GB2312"/>
          <w:kern w:val="2"/>
          <w:szCs w:val="32"/>
        </w:rPr>
        <w:t>》</w:t>
      </w:r>
      <w:r>
        <w:rPr>
          <w:rFonts w:hint="eastAsia" w:ascii="仿宋_GB2312" w:hAnsi="仿宋_GB2312" w:eastAsia="仿宋_GB2312" w:cs="仿宋_GB2312"/>
        </w:rPr>
        <w:t>相关政策、规定及资金申报的相关要求，如实填写并提交有关材料，并对本次申报郑重承诺如下:</w:t>
      </w:r>
    </w:p>
    <w:p w14:paraId="1E235885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一、此次申报所提交材料均真实、完整、合法。如有虚假、错漏信息，愿承担相应法律责任及由此产生的一切后果。</w:t>
      </w:r>
    </w:p>
    <w:p w14:paraId="4D07A841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 w14:paraId="39CE9975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三、所提交的资金申请材料确认为本单位编写，填写内容真实、准确、有效，无委托其他机构代编写行为。</w:t>
      </w:r>
    </w:p>
    <w:p w14:paraId="45E20129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四、在资金申报过程中，本单位保证接受有关部门的监督并积极配合相关调查。</w:t>
      </w:r>
    </w:p>
    <w:p w14:paraId="0A534BB4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上述承诺，一经作出，本单位遵照执行。若违反上述承诺，愿意承担全部责任。</w:t>
      </w:r>
    </w:p>
    <w:p w14:paraId="388BE8A5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特此声明！</w:t>
      </w:r>
    </w:p>
    <w:p w14:paraId="6A68DAE1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53A1DAE1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0356CE39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34320413">
      <w:pPr>
        <w:ind w:firstLine="64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年  月  日</w:t>
      </w:r>
    </w:p>
    <w:p w14:paraId="13826EDB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4DD6A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50F0A4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50F0A4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3E3ED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EE32C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20C9D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DC8A5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BCA55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56576"/>
    <w:rsid w:val="57F5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2025-10-10T09:54:00Z</dcterms:created>
  <dc:creator>西贝老汉</dc:creator>
  <cp:lastModifiedBy>西贝老汉</cp:lastModifiedBy>
  <dcterms:modified xsi:type="dcterms:W3CDTF">2025-10-10T09:57:28Z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B9C741A477384E3AB1AE36EACA5A3B55_11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